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3E3" w:rsidRPr="00390BB7" w:rsidRDefault="00FB309F" w:rsidP="00854C80">
      <w:pPr>
        <w:jc w:val="center"/>
        <w:rPr>
          <w:rFonts w:ascii="Times New Roman" w:hAnsi="Times New Roman" w:cs="Times New Roman"/>
          <w:b/>
          <w:sz w:val="28"/>
          <w:szCs w:val="28"/>
        </w:rPr>
      </w:pPr>
      <w:r>
        <w:rPr>
          <w:rFonts w:ascii="Times New Roman" w:hAnsi="Times New Roman" w:cs="Times New Roman"/>
          <w:b/>
          <w:sz w:val="28"/>
          <w:szCs w:val="28"/>
        </w:rPr>
        <w:t>Resume Jurnal N</w:t>
      </w:r>
      <w:r w:rsidR="00854C80" w:rsidRPr="00390BB7">
        <w:rPr>
          <w:rFonts w:ascii="Times New Roman" w:hAnsi="Times New Roman" w:cs="Times New Roman"/>
          <w:b/>
          <w:sz w:val="28"/>
          <w:szCs w:val="28"/>
        </w:rPr>
        <w:t>asional</w:t>
      </w:r>
    </w:p>
    <w:p w:rsidR="00F2311C" w:rsidRDefault="00854C80" w:rsidP="00225393">
      <w:pPr>
        <w:pStyle w:val="Default"/>
        <w:spacing w:line="480" w:lineRule="auto"/>
        <w:rPr>
          <w:iCs/>
        </w:rPr>
      </w:pPr>
      <w:r w:rsidRPr="00F2311C">
        <w:rPr>
          <w:b/>
        </w:rPr>
        <w:t>Identitas:</w:t>
      </w:r>
      <w:r w:rsidR="00FB309F">
        <w:t xml:space="preserve">  Safrizal. Muhajir.(2016</w:t>
      </w:r>
      <w:r>
        <w:t xml:space="preserve">) </w:t>
      </w:r>
      <w:r w:rsidR="00FB309F" w:rsidRPr="00FB309F">
        <w:t xml:space="preserve"> </w:t>
      </w:r>
      <w:r w:rsidR="00FB309F" w:rsidRPr="00FB309F">
        <w:rPr>
          <w:bCs/>
        </w:rPr>
        <w:t>Pengendalian Kualitas dengan Metode Six Sigma</w:t>
      </w:r>
      <w:r w:rsidR="00FB309F" w:rsidRPr="00FB309F">
        <w:rPr>
          <w:b/>
          <w:bCs/>
          <w:sz w:val="28"/>
          <w:szCs w:val="28"/>
        </w:rPr>
        <w:t xml:space="preserve"> </w:t>
      </w:r>
      <w:r w:rsidR="00FB309F" w:rsidRPr="00FB309F">
        <w:rPr>
          <w:i/>
          <w:iCs/>
        </w:rPr>
        <w:t>jurnal manajemen dan keuangan</w:t>
      </w:r>
      <w:r w:rsidR="00FB309F" w:rsidRPr="00FB309F">
        <w:rPr>
          <w:iCs/>
        </w:rPr>
        <w:t xml:space="preserve">, </w:t>
      </w:r>
      <w:r w:rsidR="00FB309F">
        <w:rPr>
          <w:iCs/>
        </w:rPr>
        <w:t>Vol.5, No.2, N</w:t>
      </w:r>
      <w:r w:rsidR="00FB309F" w:rsidRPr="00FB309F">
        <w:rPr>
          <w:iCs/>
        </w:rPr>
        <w:t>ovember 2016</w:t>
      </w:r>
    </w:p>
    <w:p w:rsidR="00225393" w:rsidRPr="00FB309F" w:rsidRDefault="00225393" w:rsidP="00FB309F">
      <w:pPr>
        <w:pStyle w:val="Default"/>
      </w:pPr>
    </w:p>
    <w:p w:rsidR="00390BB7" w:rsidRDefault="00F2311C" w:rsidP="00225393">
      <w:pPr>
        <w:pStyle w:val="Default"/>
        <w:spacing w:line="480" w:lineRule="auto"/>
        <w:rPr>
          <w:i/>
          <w:iCs/>
          <w:sz w:val="23"/>
          <w:szCs w:val="23"/>
        </w:rPr>
      </w:pPr>
      <w:r w:rsidRPr="00390BB7">
        <w:rPr>
          <w:b/>
          <w:iCs/>
        </w:rPr>
        <w:t>Latar Belakang:</w:t>
      </w:r>
      <w:r>
        <w:rPr>
          <w:iCs/>
        </w:rPr>
        <w:t xml:space="preserve"> </w:t>
      </w:r>
      <w:r w:rsidR="00FB309F">
        <w:rPr>
          <w:iCs/>
        </w:rPr>
        <w:t>Tingkat cacat pada saat proses produksi ti</w:t>
      </w:r>
      <w:r w:rsidR="00225393">
        <w:rPr>
          <w:iCs/>
        </w:rPr>
        <w:t xml:space="preserve">nggi dari </w:t>
      </w:r>
      <w:r w:rsidR="00225393" w:rsidRPr="00225393">
        <w:rPr>
          <w:iCs/>
          <w:sz w:val="23"/>
          <w:szCs w:val="23"/>
        </w:rPr>
        <w:t>banyak produk yang gagal dalam setiap kali proses produksi yang mengakibatkan pengeluaran biaya yang tinggi.</w:t>
      </w:r>
    </w:p>
    <w:p w:rsidR="00225393" w:rsidRDefault="00225393" w:rsidP="00225393">
      <w:pPr>
        <w:pStyle w:val="Default"/>
      </w:pPr>
    </w:p>
    <w:p w:rsidR="00792198" w:rsidRDefault="00390BB7" w:rsidP="00225393">
      <w:pPr>
        <w:pStyle w:val="Default"/>
        <w:spacing w:line="480" w:lineRule="auto"/>
      </w:pPr>
      <w:r w:rsidRPr="00390BB7">
        <w:rPr>
          <w:b/>
        </w:rPr>
        <w:t>Tujuan:</w:t>
      </w:r>
      <w:r>
        <w:t xml:space="preserve"> </w:t>
      </w:r>
      <w:r w:rsidR="00792198" w:rsidRPr="00792198">
        <w:t>Untuk menganalisis pengendalian k</w:t>
      </w:r>
      <w:r w:rsidR="00792198">
        <w:t xml:space="preserve">ualitas produk  roti pada </w:t>
      </w:r>
      <w:r w:rsidR="00792198" w:rsidRPr="00792198">
        <w:t>industri UD. Delima Bakery</w:t>
      </w:r>
      <w:r w:rsidR="00792198">
        <w:rPr>
          <w:sz w:val="20"/>
          <w:szCs w:val="20"/>
        </w:rPr>
        <w:t xml:space="preserve"> </w:t>
      </w:r>
      <w:r w:rsidR="00792198" w:rsidRPr="00792198">
        <w:rPr>
          <w:iCs/>
        </w:rPr>
        <w:t>Kabupaten Aceh Timur</w:t>
      </w:r>
      <w:r w:rsidR="00792198" w:rsidRPr="00792198">
        <w:t>.</w:t>
      </w:r>
    </w:p>
    <w:p w:rsidR="00792198" w:rsidRPr="00792198" w:rsidRDefault="00792198" w:rsidP="00792198">
      <w:pPr>
        <w:pStyle w:val="Default"/>
      </w:pPr>
    </w:p>
    <w:p w:rsidR="00F13B0F" w:rsidRDefault="00390BB7" w:rsidP="00F23BF2">
      <w:pPr>
        <w:pStyle w:val="Default"/>
        <w:spacing w:line="480" w:lineRule="auto"/>
        <w:jc w:val="both"/>
        <w:rPr>
          <w:sz w:val="23"/>
          <w:szCs w:val="23"/>
        </w:rPr>
      </w:pPr>
      <w:r w:rsidRPr="00390BB7">
        <w:rPr>
          <w:b/>
        </w:rPr>
        <w:t>Ringkasan Literatur:</w:t>
      </w:r>
      <w:r>
        <w:t xml:space="preserve"> </w:t>
      </w:r>
      <w:r w:rsidR="00F13B0F" w:rsidRPr="00F13B0F">
        <w:t xml:space="preserve">Assauri (2006) memberikan pengertian pengendalian kualitas adalah kegiatan memastikan apakah kebijakan dalam hal kualitas (standar) dapat tercermin dalam hasil akhir, atau dengan kata lain usaha untuk mempertahankan mutu atau kualitas dari barang-barang yang dihasilkan agar sesuai dengan spesifikasiproduk yang telah ditetapkan berdasarkan kebijakan pimpinan. </w:t>
      </w:r>
    </w:p>
    <w:p w:rsidR="00491DF1" w:rsidRPr="00491DF1" w:rsidRDefault="00491DF1" w:rsidP="00F23BF2">
      <w:pPr>
        <w:pStyle w:val="Default"/>
        <w:spacing w:line="480" w:lineRule="auto"/>
        <w:jc w:val="both"/>
      </w:pPr>
      <w:r w:rsidRPr="00491DF1">
        <w:rPr>
          <w:b/>
        </w:rPr>
        <w:t>Metode Penelitian:</w:t>
      </w:r>
      <w:r>
        <w:t xml:space="preserve"> </w:t>
      </w:r>
      <w:r w:rsidRPr="00491DF1">
        <w:t>Menggunakan metode deskriptif dengan pendekatan kuantitatif</w:t>
      </w:r>
      <w:r>
        <w:t xml:space="preserve"> </w:t>
      </w:r>
      <w:r>
        <w:rPr>
          <w:sz w:val="23"/>
          <w:szCs w:val="23"/>
        </w:rPr>
        <w:t>dianalisis dengan bantuan tabel analisis</w:t>
      </w:r>
      <w:r w:rsidRPr="00491DF1">
        <w:t>. Teknik pengumpulan data menggunakan wawancara dan observasi.</w:t>
      </w:r>
    </w:p>
    <w:p w:rsidR="00390BB7" w:rsidRPr="00F62A12" w:rsidRDefault="00491DF1" w:rsidP="00F62A12">
      <w:pPr>
        <w:pStyle w:val="Default"/>
        <w:spacing w:line="480" w:lineRule="auto"/>
      </w:pPr>
      <w:r w:rsidRPr="00491DF1">
        <w:rPr>
          <w:b/>
        </w:rPr>
        <w:t>Temuan – temuan Penelitan</w:t>
      </w:r>
      <w:r>
        <w:t>:</w:t>
      </w:r>
      <w:r w:rsidR="00F62A12" w:rsidRPr="00F62A12">
        <w:t xml:space="preserve"> </w:t>
      </w:r>
      <w:r w:rsidR="00F62A12" w:rsidRPr="00F62A12">
        <w:rPr>
          <w:iCs/>
        </w:rPr>
        <w:t xml:space="preserve">Pengendalian kerusakan roti pada UD.Delima Bakery belum maksimal atau masih tinggi yaitu sebesar 40%. Setelah dilakukan pengendalian kualitas </w:t>
      </w:r>
      <w:r w:rsidR="00F62A12" w:rsidRPr="00F62A12">
        <w:t xml:space="preserve">rata-rata kerusakan sebesar 26%, didukung dengan nilai sigma dengan rata-rata sebesar 2,13 dan rata-rata </w:t>
      </w:r>
      <w:r w:rsidR="00F62A12" w:rsidRPr="00F62A12">
        <w:rPr>
          <w:i/>
          <w:iCs/>
        </w:rPr>
        <w:t xml:space="preserve">depect per million opportunities </w:t>
      </w:r>
      <w:r w:rsidR="00F62A12" w:rsidRPr="00F62A12">
        <w:t>(DPMO) sebesar 263 unit dengan asumsi terdapat 263 unit roti rusak setiap sejuta unit produksi roti</w:t>
      </w:r>
    </w:p>
    <w:p w:rsidR="001F3672" w:rsidRPr="00E21CA5" w:rsidRDefault="00491DF1" w:rsidP="00F23BF2">
      <w:pPr>
        <w:pStyle w:val="Default"/>
        <w:spacing w:line="480" w:lineRule="auto"/>
        <w:jc w:val="both"/>
        <w:rPr>
          <w:iCs/>
        </w:rPr>
      </w:pPr>
      <w:r w:rsidRPr="00E21CA5">
        <w:rPr>
          <w:b/>
          <w:iCs/>
        </w:rPr>
        <w:t>Kesimpulan dan Saran:</w:t>
      </w:r>
      <w:r>
        <w:rPr>
          <w:iCs/>
        </w:rPr>
        <w:t xml:space="preserve"> -kesimpulan: </w:t>
      </w:r>
      <w:r w:rsidR="00F62A12">
        <w:rPr>
          <w:sz w:val="23"/>
          <w:szCs w:val="23"/>
        </w:rPr>
        <w:t xml:space="preserve">Dengan demikian dapat dinyatakan bahwa hasil produksi UD.Delima Bakery sudah terkendali dengan batas pengendalian </w:t>
      </w:r>
      <w:r w:rsidR="00F62A12">
        <w:rPr>
          <w:i/>
          <w:iCs/>
          <w:sz w:val="23"/>
          <w:szCs w:val="23"/>
        </w:rPr>
        <w:t>six sigma</w:t>
      </w:r>
      <w:r w:rsidR="00F62A12">
        <w:rPr>
          <w:sz w:val="23"/>
          <w:szCs w:val="23"/>
        </w:rPr>
        <w:t>.</w:t>
      </w:r>
    </w:p>
    <w:p w:rsidR="00491DF1" w:rsidRDefault="00491DF1" w:rsidP="00F23BF2">
      <w:pPr>
        <w:pStyle w:val="Default"/>
        <w:spacing w:line="480" w:lineRule="auto"/>
        <w:jc w:val="both"/>
        <w:rPr>
          <w:iCs/>
        </w:rPr>
      </w:pPr>
      <w:r>
        <w:rPr>
          <w:iCs/>
        </w:rPr>
        <w:lastRenderedPageBreak/>
        <w:t xml:space="preserve">-saran: </w:t>
      </w:r>
      <w:r w:rsidR="00F23BF2">
        <w:rPr>
          <w:iCs/>
        </w:rPr>
        <w:t xml:space="preserve">: </w:t>
      </w:r>
      <w:r w:rsidR="00F62A12">
        <w:rPr>
          <w:sz w:val="23"/>
          <w:szCs w:val="23"/>
        </w:rPr>
        <w:t>penyebab kerusakan roti karena kurang maksimalnya pengawasan selama proses produksi roti, sehingga menyebabkan kerusakan roti, untuk itu pihak UD. Delima Bakery dapat melakukan pengawasan yang maksimal selama proses produksi roti.</w:t>
      </w:r>
    </w:p>
    <w:p w:rsidR="00E21CA5" w:rsidRDefault="00A14667" w:rsidP="00F23BF2">
      <w:pPr>
        <w:pStyle w:val="Default"/>
        <w:spacing w:line="480" w:lineRule="auto"/>
        <w:jc w:val="both"/>
      </w:pPr>
      <w:r w:rsidRPr="00A14667">
        <w:rPr>
          <w:b/>
        </w:rPr>
        <w:t>Kelebihan dan Kekurangan:</w:t>
      </w:r>
      <w:r>
        <w:t xml:space="preserve"> -Kelebihan:</w:t>
      </w:r>
      <w:r w:rsidR="00DE47AB">
        <w:t xml:space="preserve"> </w:t>
      </w:r>
      <w:r w:rsidR="00DE47AB">
        <w:rPr>
          <w:sz w:val="23"/>
          <w:szCs w:val="23"/>
        </w:rPr>
        <w:t>UD. Delima Bakery</w:t>
      </w:r>
      <w:r w:rsidR="00DE47AB">
        <w:rPr>
          <w:sz w:val="23"/>
          <w:szCs w:val="23"/>
        </w:rPr>
        <w:t xml:space="preserve"> sudah</w:t>
      </w:r>
      <w:bookmarkStart w:id="0" w:name="_GoBack"/>
      <w:bookmarkEnd w:id="0"/>
      <w:r>
        <w:t xml:space="preserve"> </w:t>
      </w:r>
      <w:r w:rsidRPr="00A14667">
        <w:t>menetapkan standard dan metode tertentu yang dapat diimplementasikan sebagai perbaikan dan acuan dalam melakukan proses produksi</w:t>
      </w:r>
      <w:r>
        <w:t>.</w:t>
      </w:r>
    </w:p>
    <w:p w:rsidR="00000000" w:rsidRPr="00BF1DD2" w:rsidRDefault="00A14667" w:rsidP="00BF1DD2">
      <w:pPr>
        <w:pStyle w:val="Default"/>
        <w:spacing w:line="480" w:lineRule="auto"/>
        <w:jc w:val="both"/>
      </w:pPr>
      <w:r>
        <w:t xml:space="preserve">-kekurangan: </w:t>
      </w:r>
      <w:r w:rsidR="005D427B" w:rsidRPr="00BF1DD2">
        <w:t>: Harusnya perusahaan ini menggunakan diagram sebab akibat untuk mengetahui penyebab terjadinya kegagalan. Karena, diagram sebab akibat dapat digunakan untuk mengetahui faktor-faktor penyebab terjadinya produ</w:t>
      </w:r>
      <w:r w:rsidR="005D427B" w:rsidRPr="00BF1DD2">
        <w:t>k gagal dari hasil produksi dan juga dapat mengetahui penyebab utama.</w:t>
      </w:r>
    </w:p>
    <w:p w:rsidR="00A14667" w:rsidRDefault="00A14667" w:rsidP="00F23BF2">
      <w:pPr>
        <w:pStyle w:val="Default"/>
        <w:spacing w:line="480" w:lineRule="auto"/>
        <w:jc w:val="both"/>
      </w:pPr>
    </w:p>
    <w:p w:rsidR="00BF1DD2" w:rsidRPr="00BF1DD2" w:rsidRDefault="0003409D" w:rsidP="00BF1DD2">
      <w:pPr>
        <w:pStyle w:val="Default"/>
        <w:spacing w:line="480" w:lineRule="auto"/>
        <w:jc w:val="both"/>
      </w:pPr>
      <w:r w:rsidRPr="0003409D">
        <w:rPr>
          <w:b/>
        </w:rPr>
        <w:t>Manfaat:</w:t>
      </w:r>
      <w:r>
        <w:rPr>
          <w:b/>
        </w:rPr>
        <w:t xml:space="preserve"> </w:t>
      </w:r>
      <w:r w:rsidR="00BF1DD2">
        <w:t xml:space="preserve">Dengan metode </w:t>
      </w:r>
      <w:r w:rsidR="00BF1DD2" w:rsidRPr="00BF1DD2">
        <w:rPr>
          <w:i/>
        </w:rPr>
        <w:t>Six Sigma</w:t>
      </w:r>
      <w:r w:rsidR="00BF1DD2" w:rsidRPr="00BF1DD2">
        <w:t xml:space="preserve"> kita dapat mengetahui cara meminimalisir produk gagal.</w:t>
      </w:r>
    </w:p>
    <w:p w:rsidR="0003409D" w:rsidRPr="0003409D" w:rsidRDefault="0003409D" w:rsidP="0003409D">
      <w:pPr>
        <w:pStyle w:val="Default"/>
        <w:spacing w:line="480" w:lineRule="auto"/>
        <w:jc w:val="both"/>
      </w:pPr>
    </w:p>
    <w:p w:rsidR="0003409D" w:rsidRPr="0003409D" w:rsidRDefault="0003409D" w:rsidP="00F23BF2">
      <w:pPr>
        <w:pStyle w:val="Default"/>
        <w:spacing w:line="480" w:lineRule="auto"/>
        <w:jc w:val="both"/>
      </w:pPr>
    </w:p>
    <w:sectPr w:rsidR="0003409D" w:rsidRPr="000340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E5C5F"/>
    <w:multiLevelType w:val="hybridMultilevel"/>
    <w:tmpl w:val="ED3CCF2A"/>
    <w:lvl w:ilvl="0" w:tplc="17FC84AE">
      <w:start w:val="1"/>
      <w:numFmt w:val="bullet"/>
      <w:lvlText w:val="•"/>
      <w:lvlJc w:val="left"/>
      <w:pPr>
        <w:tabs>
          <w:tab w:val="num" w:pos="720"/>
        </w:tabs>
        <w:ind w:left="720" w:hanging="360"/>
      </w:pPr>
      <w:rPr>
        <w:rFonts w:ascii="Arial" w:hAnsi="Arial" w:hint="default"/>
      </w:rPr>
    </w:lvl>
    <w:lvl w:ilvl="1" w:tplc="6E6A4562" w:tentative="1">
      <w:start w:val="1"/>
      <w:numFmt w:val="bullet"/>
      <w:lvlText w:val="•"/>
      <w:lvlJc w:val="left"/>
      <w:pPr>
        <w:tabs>
          <w:tab w:val="num" w:pos="1440"/>
        </w:tabs>
        <w:ind w:left="1440" w:hanging="360"/>
      </w:pPr>
      <w:rPr>
        <w:rFonts w:ascii="Arial" w:hAnsi="Arial" w:hint="default"/>
      </w:rPr>
    </w:lvl>
    <w:lvl w:ilvl="2" w:tplc="569ACB5A" w:tentative="1">
      <w:start w:val="1"/>
      <w:numFmt w:val="bullet"/>
      <w:lvlText w:val="•"/>
      <w:lvlJc w:val="left"/>
      <w:pPr>
        <w:tabs>
          <w:tab w:val="num" w:pos="2160"/>
        </w:tabs>
        <w:ind w:left="2160" w:hanging="360"/>
      </w:pPr>
      <w:rPr>
        <w:rFonts w:ascii="Arial" w:hAnsi="Arial" w:hint="default"/>
      </w:rPr>
    </w:lvl>
    <w:lvl w:ilvl="3" w:tplc="BEFC76B0" w:tentative="1">
      <w:start w:val="1"/>
      <w:numFmt w:val="bullet"/>
      <w:lvlText w:val="•"/>
      <w:lvlJc w:val="left"/>
      <w:pPr>
        <w:tabs>
          <w:tab w:val="num" w:pos="2880"/>
        </w:tabs>
        <w:ind w:left="2880" w:hanging="360"/>
      </w:pPr>
      <w:rPr>
        <w:rFonts w:ascii="Arial" w:hAnsi="Arial" w:hint="default"/>
      </w:rPr>
    </w:lvl>
    <w:lvl w:ilvl="4" w:tplc="DBB2CB2A" w:tentative="1">
      <w:start w:val="1"/>
      <w:numFmt w:val="bullet"/>
      <w:lvlText w:val="•"/>
      <w:lvlJc w:val="left"/>
      <w:pPr>
        <w:tabs>
          <w:tab w:val="num" w:pos="3600"/>
        </w:tabs>
        <w:ind w:left="3600" w:hanging="360"/>
      </w:pPr>
      <w:rPr>
        <w:rFonts w:ascii="Arial" w:hAnsi="Arial" w:hint="default"/>
      </w:rPr>
    </w:lvl>
    <w:lvl w:ilvl="5" w:tplc="946EB21C" w:tentative="1">
      <w:start w:val="1"/>
      <w:numFmt w:val="bullet"/>
      <w:lvlText w:val="•"/>
      <w:lvlJc w:val="left"/>
      <w:pPr>
        <w:tabs>
          <w:tab w:val="num" w:pos="4320"/>
        </w:tabs>
        <w:ind w:left="4320" w:hanging="360"/>
      </w:pPr>
      <w:rPr>
        <w:rFonts w:ascii="Arial" w:hAnsi="Arial" w:hint="default"/>
      </w:rPr>
    </w:lvl>
    <w:lvl w:ilvl="6" w:tplc="7806236E" w:tentative="1">
      <w:start w:val="1"/>
      <w:numFmt w:val="bullet"/>
      <w:lvlText w:val="•"/>
      <w:lvlJc w:val="left"/>
      <w:pPr>
        <w:tabs>
          <w:tab w:val="num" w:pos="5040"/>
        </w:tabs>
        <w:ind w:left="5040" w:hanging="360"/>
      </w:pPr>
      <w:rPr>
        <w:rFonts w:ascii="Arial" w:hAnsi="Arial" w:hint="default"/>
      </w:rPr>
    </w:lvl>
    <w:lvl w:ilvl="7" w:tplc="B5BC723C" w:tentative="1">
      <w:start w:val="1"/>
      <w:numFmt w:val="bullet"/>
      <w:lvlText w:val="•"/>
      <w:lvlJc w:val="left"/>
      <w:pPr>
        <w:tabs>
          <w:tab w:val="num" w:pos="5760"/>
        </w:tabs>
        <w:ind w:left="5760" w:hanging="360"/>
      </w:pPr>
      <w:rPr>
        <w:rFonts w:ascii="Arial" w:hAnsi="Arial" w:hint="default"/>
      </w:rPr>
    </w:lvl>
    <w:lvl w:ilvl="8" w:tplc="E4926820" w:tentative="1">
      <w:start w:val="1"/>
      <w:numFmt w:val="bullet"/>
      <w:lvlText w:val="•"/>
      <w:lvlJc w:val="left"/>
      <w:pPr>
        <w:tabs>
          <w:tab w:val="num" w:pos="6480"/>
        </w:tabs>
        <w:ind w:left="6480" w:hanging="360"/>
      </w:pPr>
      <w:rPr>
        <w:rFonts w:ascii="Arial" w:hAnsi="Arial" w:hint="default"/>
      </w:rPr>
    </w:lvl>
  </w:abstractNum>
  <w:abstractNum w:abstractNumId="1">
    <w:nsid w:val="70F12EBA"/>
    <w:multiLevelType w:val="hybridMultilevel"/>
    <w:tmpl w:val="915E2FEA"/>
    <w:lvl w:ilvl="0" w:tplc="A6F81EF0">
      <w:start w:val="1"/>
      <w:numFmt w:val="bullet"/>
      <w:lvlText w:val="•"/>
      <w:lvlJc w:val="left"/>
      <w:pPr>
        <w:tabs>
          <w:tab w:val="num" w:pos="720"/>
        </w:tabs>
        <w:ind w:left="720" w:hanging="360"/>
      </w:pPr>
      <w:rPr>
        <w:rFonts w:ascii="Arial" w:hAnsi="Arial" w:hint="default"/>
      </w:rPr>
    </w:lvl>
    <w:lvl w:ilvl="1" w:tplc="254C30A2" w:tentative="1">
      <w:start w:val="1"/>
      <w:numFmt w:val="bullet"/>
      <w:lvlText w:val="•"/>
      <w:lvlJc w:val="left"/>
      <w:pPr>
        <w:tabs>
          <w:tab w:val="num" w:pos="1440"/>
        </w:tabs>
        <w:ind w:left="1440" w:hanging="360"/>
      </w:pPr>
      <w:rPr>
        <w:rFonts w:ascii="Arial" w:hAnsi="Arial" w:hint="default"/>
      </w:rPr>
    </w:lvl>
    <w:lvl w:ilvl="2" w:tplc="1A42B178" w:tentative="1">
      <w:start w:val="1"/>
      <w:numFmt w:val="bullet"/>
      <w:lvlText w:val="•"/>
      <w:lvlJc w:val="left"/>
      <w:pPr>
        <w:tabs>
          <w:tab w:val="num" w:pos="2160"/>
        </w:tabs>
        <w:ind w:left="2160" w:hanging="360"/>
      </w:pPr>
      <w:rPr>
        <w:rFonts w:ascii="Arial" w:hAnsi="Arial" w:hint="default"/>
      </w:rPr>
    </w:lvl>
    <w:lvl w:ilvl="3" w:tplc="B64C2112" w:tentative="1">
      <w:start w:val="1"/>
      <w:numFmt w:val="bullet"/>
      <w:lvlText w:val="•"/>
      <w:lvlJc w:val="left"/>
      <w:pPr>
        <w:tabs>
          <w:tab w:val="num" w:pos="2880"/>
        </w:tabs>
        <w:ind w:left="2880" w:hanging="360"/>
      </w:pPr>
      <w:rPr>
        <w:rFonts w:ascii="Arial" w:hAnsi="Arial" w:hint="default"/>
      </w:rPr>
    </w:lvl>
    <w:lvl w:ilvl="4" w:tplc="38CE8756" w:tentative="1">
      <w:start w:val="1"/>
      <w:numFmt w:val="bullet"/>
      <w:lvlText w:val="•"/>
      <w:lvlJc w:val="left"/>
      <w:pPr>
        <w:tabs>
          <w:tab w:val="num" w:pos="3600"/>
        </w:tabs>
        <w:ind w:left="3600" w:hanging="360"/>
      </w:pPr>
      <w:rPr>
        <w:rFonts w:ascii="Arial" w:hAnsi="Arial" w:hint="default"/>
      </w:rPr>
    </w:lvl>
    <w:lvl w:ilvl="5" w:tplc="87FA2020" w:tentative="1">
      <w:start w:val="1"/>
      <w:numFmt w:val="bullet"/>
      <w:lvlText w:val="•"/>
      <w:lvlJc w:val="left"/>
      <w:pPr>
        <w:tabs>
          <w:tab w:val="num" w:pos="4320"/>
        </w:tabs>
        <w:ind w:left="4320" w:hanging="360"/>
      </w:pPr>
      <w:rPr>
        <w:rFonts w:ascii="Arial" w:hAnsi="Arial" w:hint="default"/>
      </w:rPr>
    </w:lvl>
    <w:lvl w:ilvl="6" w:tplc="E6CCD19A" w:tentative="1">
      <w:start w:val="1"/>
      <w:numFmt w:val="bullet"/>
      <w:lvlText w:val="•"/>
      <w:lvlJc w:val="left"/>
      <w:pPr>
        <w:tabs>
          <w:tab w:val="num" w:pos="5040"/>
        </w:tabs>
        <w:ind w:left="5040" w:hanging="360"/>
      </w:pPr>
      <w:rPr>
        <w:rFonts w:ascii="Arial" w:hAnsi="Arial" w:hint="default"/>
      </w:rPr>
    </w:lvl>
    <w:lvl w:ilvl="7" w:tplc="9BBADFAE" w:tentative="1">
      <w:start w:val="1"/>
      <w:numFmt w:val="bullet"/>
      <w:lvlText w:val="•"/>
      <w:lvlJc w:val="left"/>
      <w:pPr>
        <w:tabs>
          <w:tab w:val="num" w:pos="5760"/>
        </w:tabs>
        <w:ind w:left="5760" w:hanging="360"/>
      </w:pPr>
      <w:rPr>
        <w:rFonts w:ascii="Arial" w:hAnsi="Arial" w:hint="default"/>
      </w:rPr>
    </w:lvl>
    <w:lvl w:ilvl="8" w:tplc="BB16E04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C80"/>
    <w:rsid w:val="0003409D"/>
    <w:rsid w:val="000A3A51"/>
    <w:rsid w:val="001F3672"/>
    <w:rsid w:val="00225393"/>
    <w:rsid w:val="00390BB7"/>
    <w:rsid w:val="00491DF1"/>
    <w:rsid w:val="00792198"/>
    <w:rsid w:val="00854C80"/>
    <w:rsid w:val="00894B9F"/>
    <w:rsid w:val="00A14667"/>
    <w:rsid w:val="00BF1DD2"/>
    <w:rsid w:val="00DE47AB"/>
    <w:rsid w:val="00E21CA5"/>
    <w:rsid w:val="00F13B0F"/>
    <w:rsid w:val="00F2311C"/>
    <w:rsid w:val="00F23BF2"/>
    <w:rsid w:val="00F62A12"/>
    <w:rsid w:val="00FB309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54C8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390BB7"/>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ListParagraph">
    <w:name w:val="List Paragraph"/>
    <w:basedOn w:val="Normal"/>
    <w:uiPriority w:val="34"/>
    <w:qFormat/>
    <w:rsid w:val="00E21CA5"/>
    <w:pPr>
      <w:spacing w:after="0" w:line="240" w:lineRule="auto"/>
      <w:ind w:left="720"/>
      <w:contextualSpacing/>
    </w:pPr>
    <w:rPr>
      <w:rFonts w:ascii="Times New Roman" w:eastAsia="Times New Roman" w:hAnsi="Times New Roman" w:cs="Times New Roman"/>
      <w:sz w:val="24"/>
      <w:szCs w:val="24"/>
      <w:lang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54C8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390BB7"/>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ListParagraph">
    <w:name w:val="List Paragraph"/>
    <w:basedOn w:val="Normal"/>
    <w:uiPriority w:val="34"/>
    <w:qFormat/>
    <w:rsid w:val="00E21CA5"/>
    <w:pPr>
      <w:spacing w:after="0" w:line="240" w:lineRule="auto"/>
      <w:ind w:left="720"/>
      <w:contextualSpacing/>
    </w:pPr>
    <w:rPr>
      <w:rFonts w:ascii="Times New Roman" w:eastAsia="Times New Roman" w:hAnsi="Times New Roman" w:cs="Times New Roman"/>
      <w:sz w:val="24"/>
      <w:szCs w:val="24"/>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841095">
      <w:bodyDiv w:val="1"/>
      <w:marLeft w:val="0"/>
      <w:marRight w:val="0"/>
      <w:marTop w:val="0"/>
      <w:marBottom w:val="0"/>
      <w:divBdr>
        <w:top w:val="none" w:sz="0" w:space="0" w:color="auto"/>
        <w:left w:val="none" w:sz="0" w:space="0" w:color="auto"/>
        <w:bottom w:val="none" w:sz="0" w:space="0" w:color="auto"/>
        <w:right w:val="none" w:sz="0" w:space="0" w:color="auto"/>
      </w:divBdr>
    </w:div>
    <w:div w:id="323630276">
      <w:bodyDiv w:val="1"/>
      <w:marLeft w:val="0"/>
      <w:marRight w:val="0"/>
      <w:marTop w:val="0"/>
      <w:marBottom w:val="0"/>
      <w:divBdr>
        <w:top w:val="none" w:sz="0" w:space="0" w:color="auto"/>
        <w:left w:val="none" w:sz="0" w:space="0" w:color="auto"/>
        <w:bottom w:val="none" w:sz="0" w:space="0" w:color="auto"/>
        <w:right w:val="none" w:sz="0" w:space="0" w:color="auto"/>
      </w:divBdr>
      <w:divsChild>
        <w:div w:id="325205177">
          <w:marLeft w:val="274"/>
          <w:marRight w:val="0"/>
          <w:marTop w:val="0"/>
          <w:marBottom w:val="0"/>
          <w:divBdr>
            <w:top w:val="none" w:sz="0" w:space="0" w:color="auto"/>
            <w:left w:val="none" w:sz="0" w:space="0" w:color="auto"/>
            <w:bottom w:val="none" w:sz="0" w:space="0" w:color="auto"/>
            <w:right w:val="none" w:sz="0" w:space="0" w:color="auto"/>
          </w:divBdr>
        </w:div>
      </w:divsChild>
    </w:div>
    <w:div w:id="427510926">
      <w:bodyDiv w:val="1"/>
      <w:marLeft w:val="0"/>
      <w:marRight w:val="0"/>
      <w:marTop w:val="0"/>
      <w:marBottom w:val="0"/>
      <w:divBdr>
        <w:top w:val="none" w:sz="0" w:space="0" w:color="auto"/>
        <w:left w:val="none" w:sz="0" w:space="0" w:color="auto"/>
        <w:bottom w:val="none" w:sz="0" w:space="0" w:color="auto"/>
        <w:right w:val="none" w:sz="0" w:space="0" w:color="auto"/>
      </w:divBdr>
      <w:divsChild>
        <w:div w:id="505872548">
          <w:marLeft w:val="274"/>
          <w:marRight w:val="0"/>
          <w:marTop w:val="0"/>
          <w:marBottom w:val="0"/>
          <w:divBdr>
            <w:top w:val="none" w:sz="0" w:space="0" w:color="auto"/>
            <w:left w:val="none" w:sz="0" w:space="0" w:color="auto"/>
            <w:bottom w:val="none" w:sz="0" w:space="0" w:color="auto"/>
            <w:right w:val="none" w:sz="0" w:space="0" w:color="auto"/>
          </w:divBdr>
        </w:div>
      </w:divsChild>
    </w:div>
    <w:div w:id="754864367">
      <w:bodyDiv w:val="1"/>
      <w:marLeft w:val="0"/>
      <w:marRight w:val="0"/>
      <w:marTop w:val="0"/>
      <w:marBottom w:val="0"/>
      <w:divBdr>
        <w:top w:val="none" w:sz="0" w:space="0" w:color="auto"/>
        <w:left w:val="none" w:sz="0" w:space="0" w:color="auto"/>
        <w:bottom w:val="none" w:sz="0" w:space="0" w:color="auto"/>
        <w:right w:val="none" w:sz="0" w:space="0" w:color="auto"/>
      </w:divBdr>
      <w:divsChild>
        <w:div w:id="284890048">
          <w:marLeft w:val="274"/>
          <w:marRight w:val="0"/>
          <w:marTop w:val="0"/>
          <w:marBottom w:val="0"/>
          <w:divBdr>
            <w:top w:val="none" w:sz="0" w:space="0" w:color="auto"/>
            <w:left w:val="none" w:sz="0" w:space="0" w:color="auto"/>
            <w:bottom w:val="none" w:sz="0" w:space="0" w:color="auto"/>
            <w:right w:val="none" w:sz="0" w:space="0" w:color="auto"/>
          </w:divBdr>
        </w:div>
      </w:divsChild>
    </w:div>
    <w:div w:id="781917319">
      <w:bodyDiv w:val="1"/>
      <w:marLeft w:val="0"/>
      <w:marRight w:val="0"/>
      <w:marTop w:val="0"/>
      <w:marBottom w:val="0"/>
      <w:divBdr>
        <w:top w:val="none" w:sz="0" w:space="0" w:color="auto"/>
        <w:left w:val="none" w:sz="0" w:space="0" w:color="auto"/>
        <w:bottom w:val="none" w:sz="0" w:space="0" w:color="auto"/>
        <w:right w:val="none" w:sz="0" w:space="0" w:color="auto"/>
      </w:divBdr>
    </w:div>
    <w:div w:id="1157914603">
      <w:bodyDiv w:val="1"/>
      <w:marLeft w:val="0"/>
      <w:marRight w:val="0"/>
      <w:marTop w:val="0"/>
      <w:marBottom w:val="0"/>
      <w:divBdr>
        <w:top w:val="none" w:sz="0" w:space="0" w:color="auto"/>
        <w:left w:val="none" w:sz="0" w:space="0" w:color="auto"/>
        <w:bottom w:val="none" w:sz="0" w:space="0" w:color="auto"/>
        <w:right w:val="none" w:sz="0" w:space="0" w:color="auto"/>
      </w:divBdr>
    </w:div>
    <w:div w:id="1415400697">
      <w:bodyDiv w:val="1"/>
      <w:marLeft w:val="0"/>
      <w:marRight w:val="0"/>
      <w:marTop w:val="0"/>
      <w:marBottom w:val="0"/>
      <w:divBdr>
        <w:top w:val="none" w:sz="0" w:space="0" w:color="auto"/>
        <w:left w:val="none" w:sz="0" w:space="0" w:color="auto"/>
        <w:bottom w:val="none" w:sz="0" w:space="0" w:color="auto"/>
        <w:right w:val="none" w:sz="0" w:space="0" w:color="auto"/>
      </w:divBdr>
      <w:divsChild>
        <w:div w:id="1367636499">
          <w:marLeft w:val="274"/>
          <w:marRight w:val="0"/>
          <w:marTop w:val="0"/>
          <w:marBottom w:val="0"/>
          <w:divBdr>
            <w:top w:val="none" w:sz="0" w:space="0" w:color="auto"/>
            <w:left w:val="none" w:sz="0" w:space="0" w:color="auto"/>
            <w:bottom w:val="none" w:sz="0" w:space="0" w:color="auto"/>
            <w:right w:val="none" w:sz="0" w:space="0" w:color="auto"/>
          </w:divBdr>
        </w:div>
      </w:divsChild>
    </w:div>
    <w:div w:id="1505053445">
      <w:bodyDiv w:val="1"/>
      <w:marLeft w:val="0"/>
      <w:marRight w:val="0"/>
      <w:marTop w:val="0"/>
      <w:marBottom w:val="0"/>
      <w:divBdr>
        <w:top w:val="none" w:sz="0" w:space="0" w:color="auto"/>
        <w:left w:val="none" w:sz="0" w:space="0" w:color="auto"/>
        <w:bottom w:val="none" w:sz="0" w:space="0" w:color="auto"/>
        <w:right w:val="none" w:sz="0" w:space="0" w:color="auto"/>
      </w:divBdr>
    </w:div>
    <w:div w:id="191492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2</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hadi</dc:creator>
  <cp:lastModifiedBy>hadi</cp:lastModifiedBy>
  <cp:revision>4</cp:revision>
  <dcterms:created xsi:type="dcterms:W3CDTF">2018-02-14T12:56:00Z</dcterms:created>
  <dcterms:modified xsi:type="dcterms:W3CDTF">2018-02-17T03:59:00Z</dcterms:modified>
</cp:coreProperties>
</file>